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E422" w14:textId="77777777" w:rsidR="00710A45" w:rsidRDefault="00710A45" w:rsidP="00710A45">
      <w:pPr>
        <w:pStyle w:val="Ttulo1"/>
        <w:spacing w:line="276" w:lineRule="auto"/>
        <w:ind w:right="40"/>
      </w:pPr>
      <w:r>
        <w:t>Comitê</w:t>
      </w:r>
      <w:r>
        <w:rPr>
          <w:spacing w:val="40"/>
        </w:rPr>
        <w:t xml:space="preserve"> </w:t>
      </w:r>
      <w:r>
        <w:t>Estadual</w:t>
      </w:r>
      <w:r>
        <w:rPr>
          <w:spacing w:val="40"/>
        </w:rPr>
        <w:t xml:space="preserve"> </w:t>
      </w:r>
      <w:r>
        <w:t>Intersetorial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Atenção</w:t>
      </w:r>
      <w:r>
        <w:rPr>
          <w:spacing w:val="40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t>Populações</w:t>
      </w:r>
      <w:r>
        <w:rPr>
          <w:spacing w:val="40"/>
        </w:rPr>
        <w:t xml:space="preserve"> </w:t>
      </w:r>
      <w:r>
        <w:t>Migrantes,</w:t>
      </w:r>
      <w:r>
        <w:rPr>
          <w:spacing w:val="40"/>
        </w:rPr>
        <w:t xml:space="preserve"> </w:t>
      </w:r>
      <w:r>
        <w:t>Refugiadas</w:t>
      </w:r>
      <w:r>
        <w:rPr>
          <w:spacing w:val="40"/>
        </w:rPr>
        <w:t xml:space="preserve"> </w:t>
      </w:r>
      <w:r>
        <w:t>e Apátridas da Paraíba - CEAPRAM/PB</w:t>
      </w:r>
    </w:p>
    <w:p w14:paraId="2116B7BB" w14:textId="77777777" w:rsidR="00710A45" w:rsidRDefault="00710A45" w:rsidP="00710A45">
      <w:pPr>
        <w:pStyle w:val="Corpodetexto"/>
        <w:rPr>
          <w:rFonts w:ascii="Arial"/>
          <w:b/>
        </w:rPr>
      </w:pPr>
    </w:p>
    <w:p w14:paraId="7F93506E" w14:textId="77777777" w:rsidR="00710A45" w:rsidRDefault="00710A45" w:rsidP="00710A45">
      <w:pPr>
        <w:pStyle w:val="Corpodetexto"/>
        <w:spacing w:before="105"/>
        <w:rPr>
          <w:rFonts w:ascii="Arial"/>
          <w:b/>
        </w:rPr>
      </w:pPr>
    </w:p>
    <w:p w14:paraId="51818173" w14:textId="77777777" w:rsidR="00710A45" w:rsidRDefault="00710A45" w:rsidP="00710A45">
      <w:pPr>
        <w:pStyle w:val="Corpodetexto"/>
        <w:spacing w:line="276" w:lineRule="auto"/>
        <w:ind w:left="23" w:right="44"/>
        <w:jc w:val="both"/>
      </w:pPr>
      <w:r>
        <w:t>O Comitê Estadual Intersetorial de Atenção às Populações Migrantes, Refugiadas e Apátridas da Paraíba (CEAPRAM/PB) é um órgão colegiado de caráter consultivo,</w:t>
      </w:r>
      <w:r>
        <w:rPr>
          <w:spacing w:val="40"/>
        </w:rPr>
        <w:t xml:space="preserve"> </w:t>
      </w:r>
      <w:r>
        <w:t>vinculado à SEDH, instituído com a missão de propor, articular e monitorar as políticas públicas destinadas a essas populações no Estado.</w:t>
      </w:r>
    </w:p>
    <w:p w14:paraId="704FEB6C" w14:textId="77777777" w:rsidR="00710A45" w:rsidRDefault="00710A45" w:rsidP="00710A45">
      <w:pPr>
        <w:pStyle w:val="Corpodetexto"/>
        <w:spacing w:before="240" w:line="276" w:lineRule="auto"/>
        <w:ind w:left="23" w:right="44"/>
        <w:jc w:val="both"/>
        <w:rPr>
          <w:spacing w:val="-2"/>
        </w:rPr>
      </w:pPr>
      <w:r>
        <w:t>Coordenado pela Secretaria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Humano,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CEAPRAM/PB</w:t>
      </w:r>
      <w:r>
        <w:rPr>
          <w:spacing w:val="-4"/>
        </w:rPr>
        <w:t xml:space="preserve"> </w:t>
      </w:r>
      <w:r>
        <w:t>atua em consonância com os Decretos Estaduais nº 43.961, de 07 de agosto de 2023, e nº 44.266, de 26 de outubro de 2023, reforçando o compromisso do</w:t>
      </w:r>
      <w:r>
        <w:rPr>
          <w:spacing w:val="-3"/>
        </w:rPr>
        <w:t xml:space="preserve"> </w:t>
      </w:r>
      <w:r>
        <w:t>Governo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Paraíba</w:t>
      </w:r>
      <w:r>
        <w:rPr>
          <w:spacing w:val="-3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 xml:space="preserve">a promoção dos direitos humanos e com a construção de uma sociedade mais inclusiva e </w:t>
      </w:r>
      <w:r>
        <w:rPr>
          <w:spacing w:val="-2"/>
        </w:rPr>
        <w:t>plural</w:t>
      </w:r>
    </w:p>
    <w:p w14:paraId="4507757C" w14:textId="77777777" w:rsidR="00710A45" w:rsidRDefault="00710A45" w:rsidP="00710A45">
      <w:pPr>
        <w:pStyle w:val="Corpodetexto"/>
        <w:spacing w:before="240" w:line="276" w:lineRule="auto"/>
        <w:ind w:left="23" w:right="44"/>
        <w:jc w:val="both"/>
        <w:rPr>
          <w:spacing w:val="-2"/>
        </w:rPr>
      </w:pPr>
    </w:p>
    <w:p w14:paraId="4A32FB93" w14:textId="77777777" w:rsidR="00710A45" w:rsidRDefault="00710A45" w:rsidP="00710A45">
      <w:pPr>
        <w:pStyle w:val="Corpodetexto"/>
        <w:spacing w:before="240" w:line="276" w:lineRule="auto"/>
        <w:ind w:left="23" w:right="44"/>
        <w:jc w:val="both"/>
      </w:pPr>
    </w:p>
    <w:p w14:paraId="20EA14F7" w14:textId="77777777" w:rsidR="00710A45" w:rsidRDefault="00710A45" w:rsidP="00710A45">
      <w:pPr>
        <w:pStyle w:val="Corpodetexto"/>
        <w:tabs>
          <w:tab w:val="left" w:pos="7775"/>
        </w:tabs>
        <w:spacing w:before="80" w:line="276" w:lineRule="auto"/>
        <w:ind w:right="41"/>
        <w:jc w:val="both"/>
      </w:pPr>
      <w:r>
        <w:rPr>
          <w:color w:val="282828"/>
        </w:rPr>
        <w:t>Para</w:t>
      </w:r>
      <w:r>
        <w:rPr>
          <w:color w:val="282828"/>
          <w:spacing w:val="80"/>
          <w:w w:val="150"/>
        </w:rPr>
        <w:t xml:space="preserve">  </w:t>
      </w:r>
      <w:r>
        <w:rPr>
          <w:color w:val="282828"/>
        </w:rPr>
        <w:t>mais</w:t>
      </w:r>
      <w:r>
        <w:rPr>
          <w:color w:val="282828"/>
          <w:spacing w:val="80"/>
          <w:w w:val="150"/>
        </w:rPr>
        <w:t xml:space="preserve">  </w:t>
      </w:r>
      <w:r>
        <w:rPr>
          <w:color w:val="282828"/>
        </w:rPr>
        <w:t>informações,</w:t>
      </w:r>
      <w:r>
        <w:rPr>
          <w:color w:val="282828"/>
          <w:spacing w:val="80"/>
          <w:w w:val="150"/>
        </w:rPr>
        <w:t xml:space="preserve">  </w:t>
      </w:r>
      <w:r>
        <w:rPr>
          <w:color w:val="282828"/>
        </w:rPr>
        <w:t>telefone:</w:t>
      </w:r>
      <w:r>
        <w:rPr>
          <w:color w:val="282828"/>
          <w:spacing w:val="80"/>
          <w:w w:val="150"/>
        </w:rPr>
        <w:t xml:space="preserve">  </w:t>
      </w:r>
      <w:r>
        <w:rPr>
          <w:color w:val="282828"/>
        </w:rPr>
        <w:t>(83)</w:t>
      </w:r>
      <w:r>
        <w:rPr>
          <w:color w:val="282828"/>
          <w:spacing w:val="80"/>
          <w:w w:val="150"/>
        </w:rPr>
        <w:t xml:space="preserve">  </w:t>
      </w:r>
      <w:r>
        <w:rPr>
          <w:color w:val="282828"/>
        </w:rPr>
        <w:t>99135-7155</w:t>
      </w:r>
      <w:r>
        <w:rPr>
          <w:color w:val="282828"/>
        </w:rPr>
        <w:tab/>
        <w:t xml:space="preserve">/ e-mails: </w:t>
      </w:r>
      <w:hyperlink r:id="rId4">
        <w:r>
          <w:rPr>
            <w:color w:val="0462C1"/>
            <w:u w:val="thick" w:color="0462C1"/>
          </w:rPr>
          <w:t>direitoshumanos.sedh@gmail.com</w:t>
        </w:r>
      </w:hyperlink>
      <w:r>
        <w:rPr>
          <w:color w:val="0462C1"/>
        </w:rPr>
        <w:t xml:space="preserve"> </w:t>
      </w:r>
      <w:r>
        <w:rPr>
          <w:color w:val="282828"/>
        </w:rPr>
        <w:t xml:space="preserve">/ </w:t>
      </w:r>
      <w:hyperlink r:id="rId5">
        <w:r>
          <w:rPr>
            <w:color w:val="1154CC"/>
            <w:u w:val="thick" w:color="1154CC"/>
            <w:shd w:val="clear" w:color="auto" w:fill="F5F5F5"/>
          </w:rPr>
          <w:t>comitemigrantespb@gmail.com</w:t>
        </w:r>
      </w:hyperlink>
    </w:p>
    <w:p w14:paraId="4F33040C" w14:textId="77777777" w:rsidR="00710A45" w:rsidRDefault="00710A45" w:rsidP="00710A45">
      <w:pPr>
        <w:pStyle w:val="Corpodetexto"/>
      </w:pPr>
    </w:p>
    <w:p w14:paraId="732F22AA" w14:textId="77777777" w:rsidR="00710A45" w:rsidRDefault="00710A45" w:rsidP="00710A45">
      <w:pPr>
        <w:pStyle w:val="Corpodetexto"/>
      </w:pPr>
    </w:p>
    <w:p w14:paraId="307CFF0D" w14:textId="77777777" w:rsidR="00710A45" w:rsidRDefault="00710A45"/>
    <w:sectPr w:rsidR="00710A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45"/>
    <w:rsid w:val="00690FBB"/>
    <w:rsid w:val="007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F33"/>
  <w15:chartTrackingRefBased/>
  <w15:docId w15:val="{6122AE9E-733C-48DC-B5F9-CB44DF28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0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0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0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0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0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0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0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0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0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0A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0A4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0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0A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0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0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0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0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0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0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0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0A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0A4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0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0A4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0A45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710A4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10A45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itemigrantespb@gmail.com" TargetMode="External"/><Relationship Id="rId4" Type="http://schemas.openxmlformats.org/officeDocument/2006/relationships/hyperlink" Target="mailto:direitoshumanos.sedh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SESOL</dc:creator>
  <cp:keywords/>
  <dc:description/>
  <cp:lastModifiedBy>SESOL</cp:lastModifiedBy>
  <cp:revision>1</cp:revision>
  <dcterms:created xsi:type="dcterms:W3CDTF">2025-11-10T16:57:00Z</dcterms:created>
  <dcterms:modified xsi:type="dcterms:W3CDTF">2025-11-10T16:58:00Z</dcterms:modified>
</cp:coreProperties>
</file>